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E535" w14:textId="77777777" w:rsidR="004A7DFD" w:rsidRDefault="004A7DFD" w:rsidP="00C971A5">
      <w:pPr>
        <w:jc w:val="center"/>
        <w:rPr>
          <w:rFonts w:ascii="Bookman Old Style" w:hAnsi="Bookman Old Style"/>
          <w:b/>
          <w:bCs/>
        </w:rPr>
      </w:pPr>
      <w:r>
        <w:rPr>
          <w:rFonts w:ascii="Bookman Old Style" w:hAnsi="Bookman Old Style"/>
          <w:b/>
          <w:bCs/>
        </w:rPr>
        <w:t xml:space="preserve">Why </w:t>
      </w:r>
      <w:r w:rsidR="00867CC2" w:rsidRPr="00C971A5">
        <w:rPr>
          <w:rFonts w:ascii="Bookman Old Style" w:hAnsi="Bookman Old Style"/>
          <w:b/>
          <w:bCs/>
        </w:rPr>
        <w:t>Grounding Electrical Lines</w:t>
      </w:r>
      <w:r>
        <w:rPr>
          <w:rFonts w:ascii="Bookman Old Style" w:hAnsi="Bookman Old Style"/>
          <w:b/>
          <w:bCs/>
        </w:rPr>
        <w:t xml:space="preserve"> are so Important</w:t>
      </w:r>
    </w:p>
    <w:p w14:paraId="0DECC0A1" w14:textId="7A1D3234" w:rsidR="00867CC2" w:rsidRPr="00C971A5" w:rsidRDefault="00867CC2" w:rsidP="00C971A5">
      <w:pPr>
        <w:jc w:val="center"/>
        <w:rPr>
          <w:rFonts w:ascii="Bookman Old Style" w:hAnsi="Bookman Old Style"/>
          <w:b/>
          <w:bCs/>
        </w:rPr>
      </w:pPr>
      <w:r w:rsidRPr="00C971A5">
        <w:rPr>
          <w:rFonts w:ascii="Bookman Old Style" w:hAnsi="Bookman Old Style"/>
          <w:b/>
          <w:bCs/>
        </w:rPr>
        <w:t xml:space="preserve"> A Foundation for Safe Storm Restorations</w:t>
      </w:r>
    </w:p>
    <w:p w14:paraId="4EA6892C" w14:textId="5CE37546" w:rsidR="00867CC2" w:rsidRPr="00C971A5" w:rsidRDefault="00867CC2" w:rsidP="00867CC2">
      <w:pPr>
        <w:rPr>
          <w:rFonts w:ascii="Bookman Old Style" w:hAnsi="Bookman Old Style"/>
        </w:rPr>
      </w:pPr>
      <w:r w:rsidRPr="004A7DFD">
        <w:rPr>
          <w:rFonts w:ascii="Bookman Old Style" w:hAnsi="Bookman Old Style"/>
        </w:rPr>
        <w:t>Grounding p</w:t>
      </w:r>
      <w:r w:rsidRPr="00C971A5">
        <w:rPr>
          <w:rFonts w:ascii="Bookman Old Style" w:hAnsi="Bookman Old Style"/>
        </w:rPr>
        <w:t>rovides a controlled path for electrical current to return to the earth, reducing the risk of electric shock, equipment damage, and fires. In storm restoration, where damaged infrastructure and unpredictable conditions are common</w:t>
      </w:r>
      <w:r w:rsidR="0080313B">
        <w:rPr>
          <w:rFonts w:ascii="Bookman Old Style" w:hAnsi="Bookman Old Style"/>
        </w:rPr>
        <w:t xml:space="preserve">. That </w:t>
      </w:r>
      <w:proofErr w:type="gramStart"/>
      <w:r w:rsidR="0080313B">
        <w:rPr>
          <w:rFonts w:ascii="Bookman Old Style" w:hAnsi="Bookman Old Style"/>
        </w:rPr>
        <w:t>why</w:t>
      </w:r>
      <w:proofErr w:type="gramEnd"/>
      <w:r w:rsidR="0080313B">
        <w:rPr>
          <w:rFonts w:ascii="Bookman Old Style" w:hAnsi="Bookman Old Style"/>
        </w:rPr>
        <w:t xml:space="preserve"> OSR believes</w:t>
      </w:r>
      <w:r w:rsidRPr="00C971A5">
        <w:rPr>
          <w:rFonts w:ascii="Bookman Old Style" w:hAnsi="Bookman Old Style"/>
        </w:rPr>
        <w:t xml:space="preserve"> grounding becomes even more essential.</w:t>
      </w:r>
    </w:p>
    <w:p w14:paraId="65E94F06" w14:textId="77777777" w:rsidR="00867CC2" w:rsidRPr="00C971A5" w:rsidRDefault="00867CC2" w:rsidP="00867CC2">
      <w:pPr>
        <w:rPr>
          <w:rFonts w:ascii="Bookman Old Style" w:hAnsi="Bookman Old Style"/>
          <w:b/>
          <w:bCs/>
        </w:rPr>
      </w:pPr>
      <w:r w:rsidRPr="00C971A5">
        <w:rPr>
          <w:rFonts w:ascii="Bookman Old Style" w:hAnsi="Bookman Old Style"/>
          <w:b/>
          <w:bCs/>
        </w:rPr>
        <w:t>Key Reasons Grounding Is Critical During Storm Restoration:</w:t>
      </w:r>
    </w:p>
    <w:p w14:paraId="4289848D" w14:textId="77777777" w:rsidR="00867CC2" w:rsidRPr="00C971A5" w:rsidRDefault="00867CC2" w:rsidP="00867CC2">
      <w:pPr>
        <w:numPr>
          <w:ilvl w:val="0"/>
          <w:numId w:val="1"/>
        </w:numPr>
        <w:rPr>
          <w:rFonts w:ascii="Bookman Old Style" w:hAnsi="Bookman Old Style"/>
        </w:rPr>
      </w:pPr>
      <w:r w:rsidRPr="00C971A5">
        <w:rPr>
          <w:rFonts w:ascii="Bookman Old Style" w:hAnsi="Bookman Old Style"/>
          <w:b/>
          <w:bCs/>
        </w:rPr>
        <w:t>Personnel Safety:</w:t>
      </w:r>
    </w:p>
    <w:p w14:paraId="30AEFA3A" w14:textId="38B38C25" w:rsidR="00867CC2" w:rsidRPr="00C971A5" w:rsidRDefault="00867CC2" w:rsidP="00867CC2">
      <w:pPr>
        <w:numPr>
          <w:ilvl w:val="1"/>
          <w:numId w:val="1"/>
        </w:numPr>
        <w:rPr>
          <w:rFonts w:ascii="Bookman Old Style" w:hAnsi="Bookman Old Style"/>
        </w:rPr>
      </w:pPr>
      <w:r w:rsidRPr="00C971A5">
        <w:rPr>
          <w:rFonts w:ascii="Bookman Old Style" w:hAnsi="Bookman Old Style"/>
        </w:rPr>
        <w:t xml:space="preserve">Grounding de-energized lines ensures that any accidental energization (e.g., from </w:t>
      </w:r>
      <w:r w:rsidR="00C971A5" w:rsidRPr="00C971A5">
        <w:rPr>
          <w:rFonts w:ascii="Bookman Old Style" w:hAnsi="Bookman Old Style"/>
        </w:rPr>
        <w:t>back feed</w:t>
      </w:r>
      <w:r w:rsidRPr="00C971A5">
        <w:rPr>
          <w:rFonts w:ascii="Bookman Old Style" w:hAnsi="Bookman Old Style"/>
        </w:rPr>
        <w:t xml:space="preserve"> or induced voltage) does not pose a lethal risk to </w:t>
      </w:r>
      <w:r w:rsidR="00C971A5" w:rsidRPr="00C971A5">
        <w:rPr>
          <w:rFonts w:ascii="Bookman Old Style" w:hAnsi="Bookman Old Style"/>
        </w:rPr>
        <w:t>line workers</w:t>
      </w:r>
      <w:r w:rsidRPr="00C971A5">
        <w:rPr>
          <w:rFonts w:ascii="Bookman Old Style" w:hAnsi="Bookman Old Style"/>
        </w:rPr>
        <w:t>.</w:t>
      </w:r>
    </w:p>
    <w:p w14:paraId="43C25737" w14:textId="77777777" w:rsidR="00867CC2" w:rsidRPr="00C971A5" w:rsidRDefault="00867CC2" w:rsidP="00867CC2">
      <w:pPr>
        <w:numPr>
          <w:ilvl w:val="1"/>
          <w:numId w:val="1"/>
        </w:numPr>
        <w:rPr>
          <w:rFonts w:ascii="Bookman Old Style" w:hAnsi="Bookman Old Style"/>
        </w:rPr>
      </w:pPr>
      <w:r w:rsidRPr="00C971A5">
        <w:rPr>
          <w:rFonts w:ascii="Bookman Old Style" w:hAnsi="Bookman Old Style"/>
        </w:rPr>
        <w:t>It protects restoration crews from electrical shock or electrocution.</w:t>
      </w:r>
    </w:p>
    <w:p w14:paraId="1198B226" w14:textId="77777777" w:rsidR="00867CC2" w:rsidRPr="00C971A5" w:rsidRDefault="00867CC2" w:rsidP="00867CC2">
      <w:pPr>
        <w:numPr>
          <w:ilvl w:val="0"/>
          <w:numId w:val="1"/>
        </w:numPr>
        <w:rPr>
          <w:rFonts w:ascii="Bookman Old Style" w:hAnsi="Bookman Old Style"/>
        </w:rPr>
      </w:pPr>
      <w:r w:rsidRPr="00C971A5">
        <w:rPr>
          <w:rFonts w:ascii="Bookman Old Style" w:hAnsi="Bookman Old Style"/>
          <w:b/>
          <w:bCs/>
        </w:rPr>
        <w:t>System Stability:</w:t>
      </w:r>
    </w:p>
    <w:p w14:paraId="29F71520" w14:textId="77777777" w:rsidR="00867CC2" w:rsidRPr="00C971A5" w:rsidRDefault="00867CC2" w:rsidP="00867CC2">
      <w:pPr>
        <w:numPr>
          <w:ilvl w:val="1"/>
          <w:numId w:val="1"/>
        </w:numPr>
        <w:rPr>
          <w:rFonts w:ascii="Bookman Old Style" w:hAnsi="Bookman Old Style"/>
        </w:rPr>
      </w:pPr>
      <w:r w:rsidRPr="00C971A5">
        <w:rPr>
          <w:rFonts w:ascii="Bookman Old Style" w:hAnsi="Bookman Old Style"/>
        </w:rPr>
        <w:t>A properly grounded system helps prevent equipment malfunction or failure, which can delay restoration and increase hazards.</w:t>
      </w:r>
    </w:p>
    <w:p w14:paraId="06F244BF" w14:textId="77777777" w:rsidR="00867CC2" w:rsidRPr="00C971A5" w:rsidRDefault="00867CC2" w:rsidP="00867CC2">
      <w:pPr>
        <w:numPr>
          <w:ilvl w:val="0"/>
          <w:numId w:val="1"/>
        </w:numPr>
        <w:rPr>
          <w:rFonts w:ascii="Bookman Old Style" w:hAnsi="Bookman Old Style"/>
        </w:rPr>
      </w:pPr>
      <w:r w:rsidRPr="00C971A5">
        <w:rPr>
          <w:rFonts w:ascii="Bookman Old Style" w:hAnsi="Bookman Old Style"/>
          <w:b/>
          <w:bCs/>
        </w:rPr>
        <w:t>Protection Against Induced Voltage:</w:t>
      </w:r>
    </w:p>
    <w:p w14:paraId="1743F7E1" w14:textId="27BAC648" w:rsidR="00867CC2" w:rsidRPr="00C971A5" w:rsidRDefault="00867CC2" w:rsidP="00867CC2">
      <w:pPr>
        <w:numPr>
          <w:ilvl w:val="1"/>
          <w:numId w:val="1"/>
        </w:numPr>
        <w:rPr>
          <w:rFonts w:ascii="Bookman Old Style" w:hAnsi="Bookman Old Style"/>
        </w:rPr>
      </w:pPr>
      <w:r w:rsidRPr="00C971A5">
        <w:rPr>
          <w:rFonts w:ascii="Bookman Old Style" w:hAnsi="Bookman Old Style"/>
        </w:rPr>
        <w:t xml:space="preserve">During storms, nearby energized lines or lightning strikes can induce voltages in downed or de-energized lines. </w:t>
      </w:r>
      <w:r w:rsidR="0080313B">
        <w:rPr>
          <w:rFonts w:ascii="Bookman Old Style" w:hAnsi="Bookman Old Style"/>
        </w:rPr>
        <w:t xml:space="preserve">Customers </w:t>
      </w:r>
      <w:proofErr w:type="gramStart"/>
      <w:r w:rsidR="0080313B">
        <w:rPr>
          <w:rFonts w:ascii="Bookman Old Style" w:hAnsi="Bookman Old Style"/>
        </w:rPr>
        <w:t>using</w:t>
      </w:r>
      <w:proofErr w:type="gramEnd"/>
      <w:r w:rsidR="0080313B">
        <w:rPr>
          <w:rFonts w:ascii="Bookman Old Style" w:hAnsi="Bookman Old Style"/>
        </w:rPr>
        <w:t xml:space="preserve"> home generators and </w:t>
      </w:r>
      <w:proofErr w:type="gramStart"/>
      <w:r w:rsidR="0080313B">
        <w:rPr>
          <w:rFonts w:ascii="Bookman Old Style" w:hAnsi="Bookman Old Style"/>
        </w:rPr>
        <w:t>hooking</w:t>
      </w:r>
      <w:proofErr w:type="gramEnd"/>
      <w:r w:rsidR="0080313B">
        <w:rPr>
          <w:rFonts w:ascii="Bookman Old Style" w:hAnsi="Bookman Old Style"/>
        </w:rPr>
        <w:t xml:space="preserve"> them </w:t>
      </w:r>
      <w:proofErr w:type="gramStart"/>
      <w:r w:rsidR="0080313B">
        <w:rPr>
          <w:rFonts w:ascii="Bookman Old Style" w:hAnsi="Bookman Old Style"/>
        </w:rPr>
        <w:t>in to</w:t>
      </w:r>
      <w:proofErr w:type="gramEnd"/>
      <w:r w:rsidR="0080313B">
        <w:rPr>
          <w:rFonts w:ascii="Bookman Old Style" w:hAnsi="Bookman Old Style"/>
        </w:rPr>
        <w:t xml:space="preserve"> the electrical system incorrectly. </w:t>
      </w:r>
      <w:r w:rsidRPr="00C971A5">
        <w:rPr>
          <w:rFonts w:ascii="Bookman Old Style" w:hAnsi="Bookman Old Style"/>
        </w:rPr>
        <w:t>Grounding those lines ensures this energy is safely discharged.</w:t>
      </w:r>
    </w:p>
    <w:p w14:paraId="258937D3" w14:textId="77777777" w:rsidR="00867CC2" w:rsidRPr="00C971A5" w:rsidRDefault="00867CC2" w:rsidP="00867CC2">
      <w:pPr>
        <w:numPr>
          <w:ilvl w:val="0"/>
          <w:numId w:val="1"/>
        </w:numPr>
        <w:rPr>
          <w:rFonts w:ascii="Bookman Old Style" w:hAnsi="Bookman Old Style"/>
        </w:rPr>
      </w:pPr>
      <w:r w:rsidRPr="00C971A5">
        <w:rPr>
          <w:rFonts w:ascii="Bookman Old Style" w:hAnsi="Bookman Old Style"/>
          <w:b/>
          <w:bCs/>
        </w:rPr>
        <w:t>Compliance and Standardization:</w:t>
      </w:r>
    </w:p>
    <w:p w14:paraId="1C2F5F43" w14:textId="57E9BECB" w:rsidR="00867CC2" w:rsidRPr="00C971A5" w:rsidRDefault="00867CC2" w:rsidP="00867CC2">
      <w:pPr>
        <w:numPr>
          <w:ilvl w:val="1"/>
          <w:numId w:val="1"/>
        </w:numPr>
        <w:rPr>
          <w:rFonts w:ascii="Bookman Old Style" w:hAnsi="Bookman Old Style"/>
        </w:rPr>
      </w:pPr>
      <w:r w:rsidRPr="00C971A5">
        <w:rPr>
          <w:rFonts w:ascii="Bookman Old Style" w:hAnsi="Bookman Old Style"/>
        </w:rPr>
        <w:t xml:space="preserve">Utilities are required to follow OSHA and IEEE standards, which mandate grounding as </w:t>
      </w:r>
      <w:r w:rsidR="00F71C58" w:rsidRPr="00C971A5">
        <w:rPr>
          <w:rFonts w:ascii="Bookman Old Style" w:hAnsi="Bookman Old Style"/>
        </w:rPr>
        <w:t>best</w:t>
      </w:r>
      <w:r w:rsidRPr="00C971A5">
        <w:rPr>
          <w:rFonts w:ascii="Bookman Old Style" w:hAnsi="Bookman Old Style"/>
        </w:rPr>
        <w:t xml:space="preserve"> practice during maintenance and restoration.</w:t>
      </w:r>
    </w:p>
    <w:p w14:paraId="60665D5D" w14:textId="77777777" w:rsidR="00867CC2" w:rsidRPr="00C971A5" w:rsidRDefault="00867CC2" w:rsidP="00867CC2">
      <w:pPr>
        <w:numPr>
          <w:ilvl w:val="0"/>
          <w:numId w:val="1"/>
        </w:numPr>
        <w:rPr>
          <w:rFonts w:ascii="Bookman Old Style" w:hAnsi="Bookman Old Style"/>
        </w:rPr>
      </w:pPr>
      <w:r w:rsidRPr="00C971A5">
        <w:rPr>
          <w:rFonts w:ascii="Bookman Old Style" w:hAnsi="Bookman Old Style"/>
          <w:b/>
          <w:bCs/>
        </w:rPr>
        <w:t>Customer and Public Safety:</w:t>
      </w:r>
    </w:p>
    <w:p w14:paraId="52189253" w14:textId="77777777" w:rsidR="00867CC2" w:rsidRDefault="00867CC2" w:rsidP="00867CC2">
      <w:pPr>
        <w:numPr>
          <w:ilvl w:val="1"/>
          <w:numId w:val="1"/>
        </w:numPr>
        <w:rPr>
          <w:rFonts w:ascii="Bookman Old Style" w:hAnsi="Bookman Old Style"/>
        </w:rPr>
      </w:pPr>
      <w:r w:rsidRPr="00C971A5">
        <w:rPr>
          <w:rFonts w:ascii="Bookman Old Style" w:hAnsi="Bookman Old Style"/>
        </w:rPr>
        <w:t>Grounding reduces the risk of accidental energization reaching homes or businesses during the restoration process.</w:t>
      </w:r>
    </w:p>
    <w:p w14:paraId="1DC77C41" w14:textId="77777777" w:rsidR="00226AB3" w:rsidRDefault="00226AB3" w:rsidP="00226AB3">
      <w:pPr>
        <w:rPr>
          <w:rFonts w:ascii="Bookman Old Style" w:hAnsi="Bookman Old Style"/>
        </w:rPr>
      </w:pPr>
    </w:p>
    <w:p w14:paraId="67F1C858" w14:textId="77777777" w:rsidR="00226AB3" w:rsidRDefault="00226AB3" w:rsidP="00226AB3">
      <w:pPr>
        <w:rPr>
          <w:rFonts w:ascii="Bookman Old Style" w:hAnsi="Bookman Old Style"/>
          <w:b/>
          <w:bCs/>
        </w:rPr>
      </w:pPr>
    </w:p>
    <w:p w14:paraId="2B298DAF" w14:textId="77777777" w:rsidR="00226AB3" w:rsidRDefault="00226AB3" w:rsidP="00226AB3">
      <w:pPr>
        <w:rPr>
          <w:rFonts w:ascii="Bookman Old Style" w:hAnsi="Bookman Old Style"/>
          <w:b/>
          <w:bCs/>
        </w:rPr>
      </w:pPr>
    </w:p>
    <w:p w14:paraId="09525F87" w14:textId="419FD134" w:rsidR="00226AB3" w:rsidRPr="00D21650" w:rsidRDefault="00226AB3" w:rsidP="00226AB3">
      <w:pPr>
        <w:rPr>
          <w:rFonts w:ascii="Bookman Old Style" w:hAnsi="Bookman Old Style"/>
          <w:b/>
          <w:bCs/>
        </w:rPr>
      </w:pPr>
      <w:r w:rsidRPr="00D21650">
        <w:rPr>
          <w:rFonts w:ascii="Bookman Old Style" w:hAnsi="Bookman Old Style"/>
          <w:b/>
          <w:bCs/>
        </w:rPr>
        <w:lastRenderedPageBreak/>
        <w:t>Here's how top-tier utility contractors approach it:</w:t>
      </w:r>
    </w:p>
    <w:p w14:paraId="72B0F275" w14:textId="77777777" w:rsidR="00226AB3" w:rsidRDefault="00226AB3" w:rsidP="00226AB3">
      <w:pPr>
        <w:rPr>
          <w:rFonts w:ascii="Bookman Old Style" w:hAnsi="Bookman Old Style"/>
        </w:rPr>
      </w:pPr>
    </w:p>
    <w:p w14:paraId="19C2675D" w14:textId="77777777" w:rsidR="00226AB3" w:rsidRPr="00D21650" w:rsidRDefault="00226AB3" w:rsidP="00226AB3">
      <w:pPr>
        <w:numPr>
          <w:ilvl w:val="0"/>
          <w:numId w:val="2"/>
        </w:numPr>
        <w:rPr>
          <w:rFonts w:ascii="Bookman Old Style" w:hAnsi="Bookman Old Style"/>
        </w:rPr>
      </w:pPr>
      <w:r w:rsidRPr="00D21650">
        <w:rPr>
          <w:rFonts w:ascii="Bookman Old Style" w:hAnsi="Bookman Old Style"/>
          <w:b/>
          <w:bCs/>
        </w:rPr>
        <w:t xml:space="preserve">Crew Oversight &amp; Safety Coordination Restoration </w:t>
      </w:r>
      <w:r w:rsidRPr="00D21650">
        <w:rPr>
          <w:rFonts w:ascii="Bookman Old Style" w:hAnsi="Bookman Old Style"/>
        </w:rPr>
        <w:t>Crew Coordinators ensure grounding procedures are followed and that crews adapt to changing field conditions safely.</w:t>
      </w:r>
    </w:p>
    <w:p w14:paraId="520424F7" w14:textId="77777777" w:rsidR="00226AB3" w:rsidRPr="00D21650" w:rsidRDefault="00226AB3" w:rsidP="00226AB3">
      <w:pPr>
        <w:numPr>
          <w:ilvl w:val="0"/>
          <w:numId w:val="2"/>
        </w:numPr>
        <w:rPr>
          <w:rFonts w:ascii="Bookman Old Style" w:hAnsi="Bookman Old Style"/>
        </w:rPr>
      </w:pPr>
      <w:r w:rsidRPr="00D21650">
        <w:rPr>
          <w:rFonts w:ascii="Bookman Old Style" w:hAnsi="Bookman Old Style"/>
          <w:b/>
          <w:bCs/>
        </w:rPr>
        <w:t xml:space="preserve">Equipment Verification </w:t>
      </w:r>
      <w:r w:rsidRPr="00D21650">
        <w:rPr>
          <w:rFonts w:ascii="Bookman Old Style" w:hAnsi="Bookman Old Style"/>
        </w:rPr>
        <w:t>Rubber goods, grounding sticks, and PPE are inspected</w:t>
      </w:r>
      <w:r w:rsidRPr="00F82A39">
        <w:rPr>
          <w:rFonts w:ascii="Bookman Old Style" w:hAnsi="Bookman Old Style"/>
        </w:rPr>
        <w:t xml:space="preserve"> </w:t>
      </w:r>
      <w:r w:rsidRPr="00D21650">
        <w:rPr>
          <w:rFonts w:ascii="Bookman Old Style" w:hAnsi="Bookman Old Style"/>
        </w:rPr>
        <w:t>to meet OSHA and DOT standards.</w:t>
      </w:r>
    </w:p>
    <w:p w14:paraId="040AEAD4" w14:textId="77777777" w:rsidR="00226AB3" w:rsidRDefault="00226AB3" w:rsidP="00226AB3">
      <w:pPr>
        <w:numPr>
          <w:ilvl w:val="0"/>
          <w:numId w:val="2"/>
        </w:numPr>
        <w:rPr>
          <w:rFonts w:ascii="Bookman Old Style" w:hAnsi="Bookman Old Style"/>
        </w:rPr>
      </w:pPr>
      <w:r w:rsidRPr="00D21650">
        <w:rPr>
          <w:rFonts w:ascii="Bookman Old Style" w:hAnsi="Bookman Old Style"/>
          <w:b/>
          <w:bCs/>
        </w:rPr>
        <w:t xml:space="preserve">Vegetation Management Tree </w:t>
      </w:r>
      <w:proofErr w:type="gramStart"/>
      <w:r w:rsidRPr="00D21650">
        <w:rPr>
          <w:rFonts w:ascii="Bookman Old Style" w:hAnsi="Bookman Old Style"/>
          <w:b/>
          <w:bCs/>
        </w:rPr>
        <w:t>crews</w:t>
      </w:r>
      <w:proofErr w:type="gramEnd"/>
      <w:r w:rsidRPr="00D21650">
        <w:rPr>
          <w:rFonts w:ascii="Bookman Old Style" w:hAnsi="Bookman Old Style"/>
          <w:b/>
          <w:bCs/>
        </w:rPr>
        <w:t xml:space="preserve"> </w:t>
      </w:r>
      <w:r w:rsidRPr="00D21650">
        <w:rPr>
          <w:rFonts w:ascii="Bookman Old Style" w:hAnsi="Bookman Old Style"/>
        </w:rPr>
        <w:t xml:space="preserve">clear debris </w:t>
      </w:r>
      <w:r w:rsidRPr="00F82A39">
        <w:rPr>
          <w:rFonts w:ascii="Bookman Old Style" w:hAnsi="Bookman Old Style"/>
        </w:rPr>
        <w:t xml:space="preserve">and tree limbs will have line grounded to protect from any induced voltage. </w:t>
      </w:r>
    </w:p>
    <w:p w14:paraId="0AAB8012" w14:textId="77777777" w:rsidR="00226AB3" w:rsidRPr="00D21650" w:rsidRDefault="00226AB3" w:rsidP="00226AB3">
      <w:pPr>
        <w:numPr>
          <w:ilvl w:val="0"/>
          <w:numId w:val="2"/>
        </w:numPr>
        <w:rPr>
          <w:rFonts w:ascii="Bookman Old Style" w:hAnsi="Bookman Old Style"/>
        </w:rPr>
      </w:pPr>
      <w:r w:rsidRPr="00D21650">
        <w:rPr>
          <w:rFonts w:ascii="Bookman Old Style" w:hAnsi="Bookman Old Style"/>
          <w:b/>
          <w:bCs/>
        </w:rPr>
        <w:t>Wire Guard Deployment Specialized teams—</w:t>
      </w:r>
      <w:r w:rsidRPr="00D21650">
        <w:rPr>
          <w:rFonts w:ascii="Bookman Old Style" w:hAnsi="Bookman Old Style"/>
        </w:rPr>
        <w:t>often former law enforcement or utility workers—secure downed lines to prevent step and touch potential hazards.</w:t>
      </w:r>
    </w:p>
    <w:p w14:paraId="4DDBF74F" w14:textId="3A243445" w:rsidR="00226AB3" w:rsidRPr="00D21650" w:rsidRDefault="00226AB3" w:rsidP="00226AB3">
      <w:pPr>
        <w:numPr>
          <w:ilvl w:val="0"/>
          <w:numId w:val="2"/>
        </w:numPr>
        <w:rPr>
          <w:rFonts w:ascii="Bookman Old Style" w:hAnsi="Bookman Old Style"/>
        </w:rPr>
      </w:pPr>
      <w:r w:rsidRPr="00D21650">
        <w:rPr>
          <w:rFonts w:ascii="Bookman Old Style" w:hAnsi="Bookman Old Style"/>
          <w:b/>
          <w:bCs/>
        </w:rPr>
        <w:t xml:space="preserve">Rapid Damage Assessment Utilities </w:t>
      </w:r>
      <w:r w:rsidRPr="00D21650">
        <w:rPr>
          <w:rFonts w:ascii="Bookman Old Style" w:hAnsi="Bookman Old Style"/>
        </w:rPr>
        <w:t>deploy experienced teams to assess grounding system integrity, especially where poles, transformers, or substations were compromised</w:t>
      </w:r>
    </w:p>
    <w:p w14:paraId="175101E5" w14:textId="77777777" w:rsidR="00226AB3" w:rsidRPr="00C971A5" w:rsidRDefault="00226AB3" w:rsidP="00226AB3">
      <w:pPr>
        <w:rPr>
          <w:rFonts w:ascii="Bookman Old Style" w:hAnsi="Bookman Old Style"/>
        </w:rPr>
      </w:pPr>
    </w:p>
    <w:p w14:paraId="26DA7FA6" w14:textId="67F10B11" w:rsidR="00784572" w:rsidRDefault="00784572">
      <w:pPr>
        <w:rPr>
          <w:rFonts w:ascii="Bookman Old Style" w:hAnsi="Bookman Old Style"/>
        </w:rPr>
      </w:pPr>
    </w:p>
    <w:p w14:paraId="678EF7F0" w14:textId="77777777" w:rsidR="00D21650" w:rsidRDefault="00D21650">
      <w:pPr>
        <w:rPr>
          <w:rFonts w:ascii="Bookman Old Style" w:hAnsi="Bookman Old Style"/>
        </w:rPr>
      </w:pPr>
    </w:p>
    <w:p w14:paraId="64756025" w14:textId="77777777" w:rsidR="00D21650" w:rsidRDefault="00D21650">
      <w:pPr>
        <w:rPr>
          <w:rFonts w:ascii="Bookman Old Style" w:hAnsi="Bookman Old Style"/>
        </w:rPr>
      </w:pPr>
    </w:p>
    <w:p w14:paraId="5827FAA6" w14:textId="77777777" w:rsidR="00D21650" w:rsidRDefault="00D21650">
      <w:pPr>
        <w:rPr>
          <w:rFonts w:ascii="Bookman Old Style" w:hAnsi="Bookman Old Style"/>
        </w:rPr>
      </w:pPr>
    </w:p>
    <w:p w14:paraId="541E64AE" w14:textId="77777777" w:rsidR="00D21650" w:rsidRDefault="00D21650">
      <w:pPr>
        <w:rPr>
          <w:rFonts w:ascii="Bookman Old Style" w:hAnsi="Bookman Old Style"/>
        </w:rPr>
      </w:pPr>
    </w:p>
    <w:p w14:paraId="5728605C" w14:textId="77777777" w:rsidR="00D21650" w:rsidRDefault="00D21650">
      <w:pPr>
        <w:rPr>
          <w:rFonts w:ascii="Bookman Old Style" w:hAnsi="Bookman Old Style"/>
        </w:rPr>
      </w:pPr>
    </w:p>
    <w:p w14:paraId="60E8B1D3" w14:textId="77777777" w:rsidR="006F33FA" w:rsidRDefault="006F33FA" w:rsidP="00D21650">
      <w:pPr>
        <w:rPr>
          <w:rFonts w:ascii="Bookman Old Style" w:hAnsi="Bookman Old Style"/>
          <w:b/>
          <w:bCs/>
        </w:rPr>
      </w:pPr>
    </w:p>
    <w:p w14:paraId="06A4EB5C" w14:textId="77777777" w:rsidR="006F33FA" w:rsidRDefault="006F33FA" w:rsidP="00D21650">
      <w:pPr>
        <w:rPr>
          <w:rFonts w:ascii="Bookman Old Style" w:hAnsi="Bookman Old Style"/>
          <w:b/>
          <w:bCs/>
        </w:rPr>
      </w:pPr>
    </w:p>
    <w:p w14:paraId="310C4E66" w14:textId="77777777" w:rsidR="006F33FA" w:rsidRDefault="006F33FA" w:rsidP="00D21650">
      <w:pPr>
        <w:rPr>
          <w:rFonts w:ascii="Bookman Old Style" w:hAnsi="Bookman Old Style"/>
          <w:b/>
          <w:bCs/>
        </w:rPr>
      </w:pPr>
    </w:p>
    <w:p w14:paraId="6AB5C63E" w14:textId="77777777" w:rsidR="006F33FA" w:rsidRDefault="006F33FA" w:rsidP="00D21650">
      <w:pPr>
        <w:rPr>
          <w:rFonts w:ascii="Bookman Old Style" w:hAnsi="Bookman Old Style"/>
          <w:b/>
          <w:bCs/>
        </w:rPr>
      </w:pPr>
    </w:p>
    <w:p w14:paraId="73EDEE3A" w14:textId="77777777" w:rsidR="006F33FA" w:rsidRDefault="006F33FA" w:rsidP="00D21650">
      <w:pPr>
        <w:rPr>
          <w:rFonts w:ascii="Bookman Old Style" w:hAnsi="Bookman Old Style"/>
          <w:b/>
          <w:bCs/>
        </w:rPr>
      </w:pPr>
    </w:p>
    <w:p w14:paraId="691B0D51" w14:textId="77777777" w:rsidR="006F33FA" w:rsidRDefault="006F33FA" w:rsidP="00D21650">
      <w:pPr>
        <w:rPr>
          <w:rFonts w:ascii="Bookman Old Style" w:hAnsi="Bookman Old Style"/>
          <w:b/>
          <w:bCs/>
        </w:rPr>
      </w:pPr>
    </w:p>
    <w:p w14:paraId="17B07F5B" w14:textId="09D91C30" w:rsidR="00D21650" w:rsidRPr="00D21650" w:rsidRDefault="00D21650" w:rsidP="00D21650">
      <w:pPr>
        <w:rPr>
          <w:rFonts w:ascii="Bookman Old Style" w:hAnsi="Bookman Old Style"/>
          <w:b/>
          <w:bCs/>
        </w:rPr>
      </w:pPr>
      <w:r w:rsidRPr="00D21650">
        <w:rPr>
          <w:rFonts w:ascii="Bookman Old Style" w:hAnsi="Bookman Old Style"/>
          <w:b/>
          <w:bCs/>
        </w:rPr>
        <w:lastRenderedPageBreak/>
        <w:t>For a utilities company, safe storm restoration grounding is essential to protect workers, infrastructure, and the public during post-disaster recovery. Here's how top-tier utility contractors approach it:</w:t>
      </w:r>
    </w:p>
    <w:p w14:paraId="691278C8" w14:textId="77777777" w:rsidR="00D21650" w:rsidRPr="00D21650" w:rsidRDefault="00D21650" w:rsidP="00D21650">
      <w:pPr>
        <w:rPr>
          <w:rFonts w:ascii="Bookman Old Style" w:hAnsi="Bookman Old Style"/>
          <w:b/>
          <w:bCs/>
        </w:rPr>
      </w:pPr>
      <w:r w:rsidRPr="00D21650">
        <w:rPr>
          <w:rFonts w:ascii="Segoe UI Emoji" w:hAnsi="Segoe UI Emoji" w:cs="Segoe UI Emoji"/>
          <w:b/>
          <w:bCs/>
        </w:rPr>
        <w:t>⚡</w:t>
      </w:r>
      <w:r w:rsidRPr="00D21650">
        <w:rPr>
          <w:rFonts w:ascii="Bookman Old Style" w:hAnsi="Bookman Old Style"/>
          <w:b/>
          <w:bCs/>
        </w:rPr>
        <w:t xml:space="preserve"> Grounding Best Practices for Utility Storm Restoration</w:t>
      </w:r>
    </w:p>
    <w:p w14:paraId="04B08FBD" w14:textId="3D4953FA" w:rsidR="00D21650" w:rsidRPr="00D21650" w:rsidRDefault="00D21650" w:rsidP="00D21650">
      <w:pPr>
        <w:numPr>
          <w:ilvl w:val="0"/>
          <w:numId w:val="2"/>
        </w:numPr>
        <w:rPr>
          <w:rFonts w:ascii="Bookman Old Style" w:hAnsi="Bookman Old Style"/>
        </w:rPr>
      </w:pPr>
      <w:r w:rsidRPr="00D21650">
        <w:rPr>
          <w:rFonts w:ascii="Bookman Old Style" w:hAnsi="Bookman Old Style"/>
          <w:b/>
          <w:bCs/>
        </w:rPr>
        <w:t xml:space="preserve">Rapid Damage Assessment Utilities </w:t>
      </w:r>
      <w:r w:rsidRPr="00D21650">
        <w:rPr>
          <w:rFonts w:ascii="Bookman Old Style" w:hAnsi="Bookman Old Style"/>
        </w:rPr>
        <w:t>deploy experienced teams to assess grounding system integrity, especially where poles, transformers, or substations were compromised.</w:t>
      </w:r>
    </w:p>
    <w:p w14:paraId="0486FB8A" w14:textId="77777777" w:rsidR="00D21650" w:rsidRPr="00D21650" w:rsidRDefault="00D21650" w:rsidP="00D21650">
      <w:pPr>
        <w:numPr>
          <w:ilvl w:val="0"/>
          <w:numId w:val="2"/>
        </w:numPr>
        <w:rPr>
          <w:rFonts w:ascii="Bookman Old Style" w:hAnsi="Bookman Old Style"/>
        </w:rPr>
      </w:pPr>
      <w:r w:rsidRPr="00D21650">
        <w:rPr>
          <w:rFonts w:ascii="Bookman Old Style" w:hAnsi="Bookman Old Style"/>
          <w:b/>
          <w:bCs/>
        </w:rPr>
        <w:t xml:space="preserve">Temporary Grounding Installations Portable grounding kits </w:t>
      </w:r>
      <w:r w:rsidRPr="00D21650">
        <w:rPr>
          <w:rFonts w:ascii="Bookman Old Style" w:hAnsi="Bookman Old Style"/>
        </w:rPr>
        <w:t>are used to protect line crews from accidental energization. These include ground rods, clamps, and bonding jumpers.</w:t>
      </w:r>
    </w:p>
    <w:p w14:paraId="496C813F" w14:textId="742D4B96" w:rsidR="00D21650" w:rsidRPr="00D21650" w:rsidRDefault="00D21650" w:rsidP="00D21650">
      <w:pPr>
        <w:numPr>
          <w:ilvl w:val="0"/>
          <w:numId w:val="2"/>
        </w:numPr>
        <w:rPr>
          <w:rFonts w:ascii="Bookman Old Style" w:hAnsi="Bookman Old Style"/>
        </w:rPr>
      </w:pPr>
      <w:r w:rsidRPr="00D21650">
        <w:rPr>
          <w:rFonts w:ascii="Bookman Old Style" w:hAnsi="Bookman Old Style"/>
          <w:b/>
          <w:bCs/>
        </w:rPr>
        <w:t>Wire Guard Deployment Specialized teams—</w:t>
      </w:r>
      <w:r w:rsidRPr="00D21650">
        <w:rPr>
          <w:rFonts w:ascii="Bookman Old Style" w:hAnsi="Bookman Old Style"/>
        </w:rPr>
        <w:t>often former law enforcement or utility workers—secure downed lines to prevent step and touch potential hazards.</w:t>
      </w:r>
    </w:p>
    <w:p w14:paraId="62A73CDB" w14:textId="77777777" w:rsidR="00D21650" w:rsidRPr="00D21650" w:rsidRDefault="00D21650" w:rsidP="00D21650">
      <w:pPr>
        <w:numPr>
          <w:ilvl w:val="0"/>
          <w:numId w:val="2"/>
        </w:numPr>
        <w:rPr>
          <w:rFonts w:ascii="Bookman Old Style" w:hAnsi="Bookman Old Style"/>
        </w:rPr>
      </w:pPr>
      <w:r w:rsidRPr="00D21650">
        <w:rPr>
          <w:rFonts w:ascii="Bookman Old Style" w:hAnsi="Bookman Old Style"/>
          <w:b/>
          <w:bCs/>
        </w:rPr>
        <w:t xml:space="preserve">Crew Oversight &amp; Safety Coordination Restoration </w:t>
      </w:r>
      <w:r w:rsidRPr="00D21650">
        <w:rPr>
          <w:rFonts w:ascii="Bookman Old Style" w:hAnsi="Bookman Old Style"/>
        </w:rPr>
        <w:t>Crew Coordinators ensure grounding procedures are followed and that crews adapt to changing field conditions safely.</w:t>
      </w:r>
    </w:p>
    <w:p w14:paraId="44D677C6" w14:textId="5A537477" w:rsidR="00D21650" w:rsidRPr="00D21650" w:rsidRDefault="00D21650" w:rsidP="00D21650">
      <w:pPr>
        <w:numPr>
          <w:ilvl w:val="0"/>
          <w:numId w:val="2"/>
        </w:numPr>
        <w:rPr>
          <w:rFonts w:ascii="Bookman Old Style" w:hAnsi="Bookman Old Style"/>
        </w:rPr>
      </w:pPr>
      <w:r w:rsidRPr="00D21650">
        <w:rPr>
          <w:rFonts w:ascii="Bookman Old Style" w:hAnsi="Bookman Old Style"/>
          <w:b/>
          <w:bCs/>
        </w:rPr>
        <w:t xml:space="preserve">Equipment Verification </w:t>
      </w:r>
      <w:r w:rsidRPr="00D21650">
        <w:rPr>
          <w:rFonts w:ascii="Bookman Old Style" w:hAnsi="Bookman Old Style"/>
        </w:rPr>
        <w:t>Rubber goods, grounding sticks, and PPE are inspected</w:t>
      </w:r>
      <w:r w:rsidRPr="00F82A39">
        <w:rPr>
          <w:rFonts w:ascii="Bookman Old Style" w:hAnsi="Bookman Old Style"/>
        </w:rPr>
        <w:t xml:space="preserve"> </w:t>
      </w:r>
      <w:r w:rsidRPr="00D21650">
        <w:rPr>
          <w:rFonts w:ascii="Bookman Old Style" w:hAnsi="Bookman Old Style"/>
        </w:rPr>
        <w:t>to meet OSHA and DOT standards.</w:t>
      </w:r>
    </w:p>
    <w:p w14:paraId="72BDB514" w14:textId="151DAC19" w:rsidR="00D21650" w:rsidRPr="00D21650" w:rsidRDefault="00D21650" w:rsidP="00D21650">
      <w:pPr>
        <w:numPr>
          <w:ilvl w:val="0"/>
          <w:numId w:val="2"/>
        </w:numPr>
        <w:rPr>
          <w:rFonts w:ascii="Bookman Old Style" w:hAnsi="Bookman Old Style"/>
        </w:rPr>
      </w:pPr>
      <w:r w:rsidRPr="00D21650">
        <w:rPr>
          <w:rFonts w:ascii="Bookman Old Style" w:hAnsi="Bookman Old Style"/>
          <w:b/>
          <w:bCs/>
        </w:rPr>
        <w:t xml:space="preserve">Vegetation Management Tree </w:t>
      </w:r>
      <w:proofErr w:type="gramStart"/>
      <w:r w:rsidRPr="00D21650">
        <w:rPr>
          <w:rFonts w:ascii="Bookman Old Style" w:hAnsi="Bookman Old Style"/>
          <w:b/>
          <w:bCs/>
        </w:rPr>
        <w:t>crews</w:t>
      </w:r>
      <w:proofErr w:type="gramEnd"/>
      <w:r w:rsidRPr="00D21650">
        <w:rPr>
          <w:rFonts w:ascii="Bookman Old Style" w:hAnsi="Bookman Old Style"/>
          <w:b/>
          <w:bCs/>
        </w:rPr>
        <w:t xml:space="preserve"> </w:t>
      </w:r>
      <w:r w:rsidRPr="00D21650">
        <w:rPr>
          <w:rFonts w:ascii="Bookman Old Style" w:hAnsi="Bookman Old Style"/>
        </w:rPr>
        <w:t xml:space="preserve">clear debris </w:t>
      </w:r>
      <w:r w:rsidR="00F82A39" w:rsidRPr="00F82A39">
        <w:rPr>
          <w:rFonts w:ascii="Bookman Old Style" w:hAnsi="Bookman Old Style"/>
        </w:rPr>
        <w:t xml:space="preserve">and tree limbs will have line grounded to protect from any induced voltage. </w:t>
      </w:r>
    </w:p>
    <w:p w14:paraId="46472A7A" w14:textId="18DAA9CB" w:rsidR="00D21650" w:rsidRPr="00C971A5" w:rsidRDefault="00D21650" w:rsidP="00D21650">
      <w:pPr>
        <w:rPr>
          <w:rFonts w:ascii="Bookman Old Style" w:hAnsi="Bookman Old Style"/>
        </w:rPr>
      </w:pPr>
    </w:p>
    <w:sectPr w:rsidR="00D21650" w:rsidRPr="00C97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71E03"/>
    <w:multiLevelType w:val="multilevel"/>
    <w:tmpl w:val="3184F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4D2307"/>
    <w:multiLevelType w:val="multilevel"/>
    <w:tmpl w:val="F5FC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264644">
    <w:abstractNumId w:val="0"/>
  </w:num>
  <w:num w:numId="2" w16cid:durableId="1437559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51"/>
    <w:rsid w:val="00226AB3"/>
    <w:rsid w:val="004A7DFD"/>
    <w:rsid w:val="004B3D51"/>
    <w:rsid w:val="004D5D5F"/>
    <w:rsid w:val="006F33FA"/>
    <w:rsid w:val="00784572"/>
    <w:rsid w:val="007E1FF0"/>
    <w:rsid w:val="0080313B"/>
    <w:rsid w:val="00867CC2"/>
    <w:rsid w:val="008E37EE"/>
    <w:rsid w:val="00C971A5"/>
    <w:rsid w:val="00D21650"/>
    <w:rsid w:val="00D517C3"/>
    <w:rsid w:val="00F20DDF"/>
    <w:rsid w:val="00F71C58"/>
    <w:rsid w:val="00F8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E6BA"/>
  <w15:chartTrackingRefBased/>
  <w15:docId w15:val="{6E9D9FA3-39E8-44D0-89F7-01BAA8ED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D51"/>
    <w:rPr>
      <w:rFonts w:eastAsiaTheme="majorEastAsia" w:cstheme="majorBidi"/>
      <w:color w:val="272727" w:themeColor="text1" w:themeTint="D8"/>
    </w:rPr>
  </w:style>
  <w:style w:type="paragraph" w:styleId="Title">
    <w:name w:val="Title"/>
    <w:basedOn w:val="Normal"/>
    <w:next w:val="Normal"/>
    <w:link w:val="TitleChar"/>
    <w:uiPriority w:val="10"/>
    <w:qFormat/>
    <w:rsid w:val="004B3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D51"/>
    <w:pPr>
      <w:spacing w:before="160"/>
      <w:jc w:val="center"/>
    </w:pPr>
    <w:rPr>
      <w:i/>
      <w:iCs/>
      <w:color w:val="404040" w:themeColor="text1" w:themeTint="BF"/>
    </w:rPr>
  </w:style>
  <w:style w:type="character" w:customStyle="1" w:styleId="QuoteChar">
    <w:name w:val="Quote Char"/>
    <w:basedOn w:val="DefaultParagraphFont"/>
    <w:link w:val="Quote"/>
    <w:uiPriority w:val="29"/>
    <w:rsid w:val="004B3D51"/>
    <w:rPr>
      <w:i/>
      <w:iCs/>
      <w:color w:val="404040" w:themeColor="text1" w:themeTint="BF"/>
    </w:rPr>
  </w:style>
  <w:style w:type="paragraph" w:styleId="ListParagraph">
    <w:name w:val="List Paragraph"/>
    <w:basedOn w:val="Normal"/>
    <w:uiPriority w:val="34"/>
    <w:qFormat/>
    <w:rsid w:val="004B3D51"/>
    <w:pPr>
      <w:ind w:left="720"/>
      <w:contextualSpacing/>
    </w:pPr>
  </w:style>
  <w:style w:type="character" w:styleId="IntenseEmphasis">
    <w:name w:val="Intense Emphasis"/>
    <w:basedOn w:val="DefaultParagraphFont"/>
    <w:uiPriority w:val="21"/>
    <w:qFormat/>
    <w:rsid w:val="004B3D51"/>
    <w:rPr>
      <w:i/>
      <w:iCs/>
      <w:color w:val="0F4761" w:themeColor="accent1" w:themeShade="BF"/>
    </w:rPr>
  </w:style>
  <w:style w:type="paragraph" w:styleId="IntenseQuote">
    <w:name w:val="Intense Quote"/>
    <w:basedOn w:val="Normal"/>
    <w:next w:val="Normal"/>
    <w:link w:val="IntenseQuoteChar"/>
    <w:uiPriority w:val="30"/>
    <w:qFormat/>
    <w:rsid w:val="004B3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D51"/>
    <w:rPr>
      <w:i/>
      <w:iCs/>
      <w:color w:val="0F4761" w:themeColor="accent1" w:themeShade="BF"/>
    </w:rPr>
  </w:style>
  <w:style w:type="character" w:styleId="IntenseReference">
    <w:name w:val="Intense Reference"/>
    <w:basedOn w:val="DefaultParagraphFont"/>
    <w:uiPriority w:val="32"/>
    <w:qFormat/>
    <w:rsid w:val="004B3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97539">
      <w:bodyDiv w:val="1"/>
      <w:marLeft w:val="0"/>
      <w:marRight w:val="0"/>
      <w:marTop w:val="0"/>
      <w:marBottom w:val="0"/>
      <w:divBdr>
        <w:top w:val="none" w:sz="0" w:space="0" w:color="auto"/>
        <w:left w:val="none" w:sz="0" w:space="0" w:color="auto"/>
        <w:bottom w:val="none" w:sz="0" w:space="0" w:color="auto"/>
        <w:right w:val="none" w:sz="0" w:space="0" w:color="auto"/>
      </w:divBdr>
    </w:div>
    <w:div w:id="433786915">
      <w:bodyDiv w:val="1"/>
      <w:marLeft w:val="0"/>
      <w:marRight w:val="0"/>
      <w:marTop w:val="0"/>
      <w:marBottom w:val="0"/>
      <w:divBdr>
        <w:top w:val="none" w:sz="0" w:space="0" w:color="auto"/>
        <w:left w:val="none" w:sz="0" w:space="0" w:color="auto"/>
        <w:bottom w:val="none" w:sz="0" w:space="0" w:color="auto"/>
        <w:right w:val="none" w:sz="0" w:space="0" w:color="auto"/>
      </w:divBdr>
    </w:div>
    <w:div w:id="1720088845">
      <w:bodyDiv w:val="1"/>
      <w:marLeft w:val="0"/>
      <w:marRight w:val="0"/>
      <w:marTop w:val="0"/>
      <w:marBottom w:val="0"/>
      <w:divBdr>
        <w:top w:val="none" w:sz="0" w:space="0" w:color="auto"/>
        <w:left w:val="none" w:sz="0" w:space="0" w:color="auto"/>
        <w:bottom w:val="none" w:sz="0" w:space="0" w:color="auto"/>
        <w:right w:val="none" w:sz="0" w:space="0" w:color="auto"/>
      </w:divBdr>
    </w:div>
    <w:div w:id="202285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7</cp:revision>
  <dcterms:created xsi:type="dcterms:W3CDTF">2025-07-10T12:14:00Z</dcterms:created>
  <dcterms:modified xsi:type="dcterms:W3CDTF">2025-07-22T15:37:00Z</dcterms:modified>
</cp:coreProperties>
</file>